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6F" w:rsidRDefault="000237BE">
      <w:pPr>
        <w:spacing w:line="360" w:lineRule="auto"/>
        <w:ind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现根据课题研究及海量阅读教学指导的需要，聘请韩兴娥、朱霞骏、刘维丽等老师担任小学海量阅读指导教师（第一批），组建小学海量阅读指导团队。名单及简介如下：</w:t>
      </w:r>
    </w:p>
    <w:p w:rsidR="00554E6F" w:rsidRDefault="000237BE">
      <w:pPr>
        <w:spacing w:line="360" w:lineRule="auto"/>
        <w:ind w:firstLine="56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b/>
          <w:sz w:val="28"/>
        </w:rPr>
        <w:t xml:space="preserve">韩兴娥  </w:t>
      </w:r>
      <w:r>
        <w:rPr>
          <w:rFonts w:ascii="仿宋" w:eastAsia="仿宋" w:hAnsi="仿宋" w:cs="仿宋"/>
          <w:sz w:val="28"/>
        </w:rPr>
        <w:t>中国陶行知研究会创造教育专业委员会学术委员会副主任，山东潍坊北海学校语文老师，齐鲁名师，全国推动读书十大人物，《中小学生课内海量阅读与核心素养培育研究》课题组副组长。她研究和探索出的“课内海量阅读”教学法获教育部2018年基础教育教学成果一等奖获。她和海读团队成员根据课堂实践编辑的 “课内海量阅读系列丛书”，为师生提供了有趣、高效的课堂共读书籍。</w:t>
      </w:r>
    </w:p>
    <w:p w:rsidR="000237BE" w:rsidRPr="000237BE" w:rsidRDefault="000237BE" w:rsidP="000237BE">
      <w:pPr>
        <w:spacing w:line="360" w:lineRule="auto"/>
        <w:ind w:firstLine="56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b/>
          <w:sz w:val="28"/>
        </w:rPr>
        <w:t xml:space="preserve">徐美华  </w:t>
      </w:r>
      <w:r w:rsidR="009F3802" w:rsidRPr="009F3802">
        <w:rPr>
          <w:rFonts w:ascii="仿宋" w:eastAsia="仿宋" w:hAnsi="仿宋" w:cs="仿宋" w:hint="eastAsia"/>
          <w:sz w:val="28"/>
        </w:rPr>
        <w:t>中国陶行知研究会创造教育专业委员会</w:t>
      </w:r>
      <w:r w:rsidR="00E47A8E">
        <w:rPr>
          <w:rFonts w:ascii="仿宋" w:eastAsia="仿宋" w:hAnsi="仿宋" w:cs="仿宋" w:hint="eastAsia"/>
          <w:sz w:val="28"/>
        </w:rPr>
        <w:t>委</w:t>
      </w:r>
      <w:bookmarkStart w:id="0" w:name="_GoBack"/>
      <w:bookmarkEnd w:id="0"/>
      <w:r w:rsidR="009F3802" w:rsidRPr="009F3802">
        <w:rPr>
          <w:rFonts w:ascii="仿宋" w:eastAsia="仿宋" w:hAnsi="仿宋" w:cs="仿宋" w:hint="eastAsia"/>
          <w:sz w:val="28"/>
        </w:rPr>
        <w:t>员，</w:t>
      </w:r>
      <w:r>
        <w:rPr>
          <w:rFonts w:ascii="仿宋" w:eastAsia="仿宋" w:hAnsi="仿宋" w:cs="仿宋"/>
          <w:sz w:val="28"/>
        </w:rPr>
        <w:t>山东省淄博市张店区傅家实验小学语文教师，全国推动新经典诵读百佳教师，淄博市优秀教师、骨干教师、课堂教学攻坚年活动先进个人，课内海量阅读的积极推动着，教学中形成了课本系列、成语系列、经典诗文系列三大课程体系，她的海量阅读教学方法被《中国教师》作为月度人物进行过专题介绍。</w:t>
      </w:r>
    </w:p>
    <w:p w:rsidR="00554E6F" w:rsidRDefault="000237BE">
      <w:pPr>
        <w:spacing w:line="360" w:lineRule="auto"/>
        <w:ind w:firstLine="56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b/>
          <w:sz w:val="28"/>
        </w:rPr>
        <w:t xml:space="preserve">朱霞骏  </w:t>
      </w:r>
      <w:r>
        <w:rPr>
          <w:rFonts w:ascii="仿宋" w:eastAsia="仿宋" w:hAnsi="仿宋" w:cs="仿宋"/>
          <w:sz w:val="28"/>
        </w:rPr>
        <w:t>上海市闵行区申莘小学语文老师，《中小学生课内海量阅读与核心素养培育研究》课题组小学部副主任，独创“三步写字教学法”，开发“三维写作”课程，著有《写字教学三部曲》，主编《趣读识写一条龙》，参与编写《古诗接龙》《歇后语接龙》《主题儿童诗读写》《三字童谣》等书。</w:t>
      </w:r>
    </w:p>
    <w:p w:rsidR="00554E6F" w:rsidRDefault="000237BE">
      <w:pPr>
        <w:spacing w:line="360" w:lineRule="auto"/>
        <w:ind w:firstLine="56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b/>
          <w:sz w:val="28"/>
        </w:rPr>
        <w:t xml:space="preserve">刘维丽  </w:t>
      </w:r>
      <w:r>
        <w:rPr>
          <w:rFonts w:ascii="仿宋" w:eastAsia="仿宋" w:hAnsi="仿宋" w:cs="仿宋"/>
          <w:sz w:val="28"/>
        </w:rPr>
        <w:t>山东省淄博市高新区第三小学语文教师，“韩兴娥海量阅读团队”主要成员，参与编写了《成语接龙》、《三字童谣》等</w:t>
      </w:r>
      <w:r>
        <w:rPr>
          <w:rFonts w:ascii="仿宋" w:eastAsia="仿宋" w:hAnsi="仿宋" w:cs="仿宋"/>
          <w:sz w:val="28"/>
        </w:rPr>
        <w:lastRenderedPageBreak/>
        <w:t>海读书籍，开发了“韵律记忆、快速记忆”等教学方法。</w:t>
      </w:r>
    </w:p>
    <w:p w:rsidR="00554E6F" w:rsidRDefault="000237BE">
      <w:pPr>
        <w:spacing w:line="360" w:lineRule="auto"/>
        <w:ind w:firstLine="56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b/>
          <w:sz w:val="28"/>
        </w:rPr>
        <w:t xml:space="preserve">郑德江  </w:t>
      </w:r>
      <w:r>
        <w:rPr>
          <w:rFonts w:ascii="仿宋" w:eastAsia="仿宋" w:hAnsi="仿宋" w:cs="仿宋"/>
          <w:sz w:val="28"/>
        </w:rPr>
        <w:t>山东烟台市鲁峰小学教导主任，烟台市教坛新秀，芝 罘区语文骨干教师，参与编创的校本课程获山东省基础教育教学成果一等奖。多次执教过国家、省、市、区优质课、示范课、观摩课，十余篇文章在市级以上刊物发表。</w:t>
      </w:r>
    </w:p>
    <w:p w:rsidR="00554E6F" w:rsidRDefault="000237BE">
      <w:pPr>
        <w:spacing w:line="360" w:lineRule="auto"/>
        <w:ind w:firstLine="56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b/>
          <w:sz w:val="28"/>
        </w:rPr>
        <w:t xml:space="preserve">丁惠臻  </w:t>
      </w:r>
      <w:r>
        <w:rPr>
          <w:rFonts w:ascii="仿宋" w:eastAsia="仿宋" w:hAnsi="仿宋" w:cs="仿宋"/>
          <w:sz w:val="28"/>
        </w:rPr>
        <w:t>山东济南市明睿小学语文教师。先后荣获“山东省教 育学会优秀成果一等奖”，“齐鲁名师讲堂一等奖”，“第三届中华优秀传统文化教育年度教学人物”等奖项。出版了《说话接龙与作文》、《走进经典——说话接龙》、《成语接龙大闯关》等专著及部编教材《生字开花》等。</w:t>
      </w:r>
    </w:p>
    <w:p w:rsidR="00554E6F" w:rsidRDefault="000237BE">
      <w:pPr>
        <w:spacing w:line="360" w:lineRule="auto"/>
        <w:ind w:firstLine="56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b/>
          <w:sz w:val="28"/>
        </w:rPr>
        <w:t xml:space="preserve">黄国琳  </w:t>
      </w:r>
      <w:r>
        <w:rPr>
          <w:rFonts w:ascii="仿宋" w:eastAsia="仿宋" w:hAnsi="仿宋" w:cs="仿宋"/>
          <w:sz w:val="28"/>
        </w:rPr>
        <w:t>河南淮滨县实验小学教师，中学高级教师职称，河南 省优秀教师，河南省骨干教师。“课内海量阅读”的践行者与推动者，在探索群文阅读、整本书阅读等教学方法中积累了丰富的经验。</w:t>
      </w:r>
    </w:p>
    <w:p w:rsidR="00554E6F" w:rsidRDefault="000237BE">
      <w:pPr>
        <w:spacing w:line="360" w:lineRule="auto"/>
        <w:ind w:firstLine="56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b/>
          <w:sz w:val="28"/>
        </w:rPr>
        <w:t>张永英</w:t>
      </w:r>
      <w:r>
        <w:rPr>
          <w:rFonts w:ascii="仿宋" w:eastAsia="仿宋" w:hAnsi="仿宋" w:cs="仿宋"/>
          <w:b/>
          <w:sz w:val="28"/>
        </w:rPr>
        <w:tab/>
        <w:t xml:space="preserve">  </w:t>
      </w:r>
      <w:r>
        <w:rPr>
          <w:rFonts w:ascii="仿宋" w:eastAsia="仿宋" w:hAnsi="仿宋" w:cs="仿宋"/>
          <w:sz w:val="28"/>
        </w:rPr>
        <w:t>河南郑州市二七区航海路小学教师，先后被评为河南 省骨干教师，市优秀班主任。她以多文本阅读为抓手，通过课内诵读、绘本共读等形式，培养学生的阅读习惯；以班级循环日记的形式，通过读、写、绘等方法，训练学生的表达能力；以思维导图形式开展读书交流会，引导学生在深层次阅读中增长知识。</w:t>
      </w:r>
    </w:p>
    <w:p w:rsidR="00554E6F" w:rsidRDefault="000237BE">
      <w:pPr>
        <w:spacing w:line="360" w:lineRule="auto"/>
        <w:ind w:firstLine="56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b/>
          <w:sz w:val="28"/>
        </w:rPr>
        <w:t xml:space="preserve">谭建萍  </w:t>
      </w:r>
      <w:r>
        <w:rPr>
          <w:rFonts w:ascii="仿宋" w:eastAsia="仿宋" w:hAnsi="仿宋" w:cs="仿宋"/>
          <w:sz w:val="28"/>
        </w:rPr>
        <w:t>华东交大附属学校语文教师，多年来将传统文化经典教学融入语文课程中，带领学生大量读背整本经典，教学效果显著，荣获第三届中华优秀传统文化教育年度教学人物提名奖。先后赴新余、萍乡、赣州等地讲学，广泛传授课内海量阅读教学经验。</w:t>
      </w:r>
    </w:p>
    <w:p w:rsidR="00554E6F" w:rsidRDefault="000237BE">
      <w:pPr>
        <w:spacing w:line="360" w:lineRule="auto"/>
        <w:ind w:firstLine="56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b/>
          <w:sz w:val="28"/>
        </w:rPr>
        <w:lastRenderedPageBreak/>
        <w:t>孟江葵</w:t>
      </w:r>
      <w:r>
        <w:rPr>
          <w:rFonts w:ascii="仿宋" w:eastAsia="仿宋" w:hAnsi="仿宋" w:cs="仿宋"/>
          <w:sz w:val="28"/>
        </w:rPr>
        <w:t xml:space="preserve">  新疆师大附中小学语文教师，新疆教育学会小学语文研究会理事，近年来一直进行“课内海量阅读”教学实践与研究，执教的《读论语学成语---为政篇》、《读论语学成语---雍也篇》等，先后在乌鲁木齐“浸润经典--古诗文教学研讨活动” 、新疆乡村教师培训活动中评为示范课。</w:t>
      </w:r>
    </w:p>
    <w:p w:rsidR="00554E6F" w:rsidRDefault="000237BE">
      <w:pPr>
        <w:spacing w:line="360" w:lineRule="auto"/>
        <w:ind w:firstLine="562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cs="仿宋"/>
          <w:b/>
          <w:sz w:val="28"/>
        </w:rPr>
        <w:t>王玉萍</w:t>
      </w:r>
      <w:r>
        <w:rPr>
          <w:rFonts w:ascii="仿宋" w:eastAsia="仿宋" w:hAnsi="仿宋" w:cs="仿宋"/>
          <w:sz w:val="28"/>
        </w:rPr>
        <w:t xml:space="preserve">  新疆师范大学附属中学小学部语文教师。课内海量阅读教学法的积极实践者，她力求借鉴韩兴娥老师的海量阅读教学法经验，探索出适合本地本校学生的课内海量阅读教学方法。</w:t>
      </w:r>
    </w:p>
    <w:p w:rsidR="00554E6F" w:rsidRDefault="000237BE">
      <w:pPr>
        <w:spacing w:line="360" w:lineRule="auto"/>
        <w:ind w:firstLine="562"/>
        <w:rPr>
          <w:rFonts w:ascii="仿宋" w:eastAsia="仿宋" w:hAnsi="仿宋" w:cs="仿宋"/>
          <w:color w:val="000000"/>
          <w:sz w:val="28"/>
          <w:shd w:val="clear" w:color="auto" w:fill="FFFFFF"/>
        </w:rPr>
      </w:pPr>
      <w:r>
        <w:rPr>
          <w:rFonts w:ascii="仿宋" w:eastAsia="仿宋" w:hAnsi="仿宋" w:cs="仿宋"/>
          <w:b/>
          <w:sz w:val="28"/>
        </w:rPr>
        <w:t>周平昭</w:t>
      </w:r>
      <w:r>
        <w:rPr>
          <w:rFonts w:ascii="仿宋" w:eastAsia="仿宋" w:hAnsi="仿宋" w:cs="仿宋"/>
          <w:sz w:val="28"/>
        </w:rPr>
        <w:t xml:space="preserve">  成都</w:t>
      </w:r>
      <w:r>
        <w:rPr>
          <w:rFonts w:ascii="仿宋" w:eastAsia="仿宋" w:hAnsi="仿宋" w:cs="仿宋"/>
          <w:color w:val="000000"/>
          <w:sz w:val="28"/>
          <w:shd w:val="clear" w:color="auto" w:fill="FFFFFF"/>
        </w:rPr>
        <w:t>市西南交大子弟小学语文教研组长，成都市优秀班主任，“韩兴娥海量阅读团队”核心组成员。先后在第十一届“国基教育大讲堂•蓉城之春”千人大会上、“星教师”小学语文创新课程峰会上展示《韵读成语》《读名言学做人》等教学示范课，受到广泛好评，应邀赴浙江金华、内蒙鄂尔多斯、四川大学、成都等地传授了海量阅读教学经验。</w:t>
      </w:r>
    </w:p>
    <w:p w:rsidR="00554E6F" w:rsidRDefault="000237BE">
      <w:pPr>
        <w:spacing w:line="360" w:lineRule="auto"/>
        <w:ind w:firstLine="56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b/>
          <w:sz w:val="28"/>
        </w:rPr>
        <w:t xml:space="preserve">王进忠 </w:t>
      </w:r>
      <w:r>
        <w:rPr>
          <w:rFonts w:ascii="仿宋" w:eastAsia="仿宋" w:hAnsi="仿宋" w:cs="仿宋"/>
          <w:sz w:val="28"/>
        </w:rPr>
        <w:t xml:space="preserve"> 河北迁安沙河驿小学语文教师、校长，迁安市名校长，唐山市优秀教师，河北省教育工作先进个人。他从2015年起开始了“金字塔”式的阅读推进，结合该校阅读实践，创编出 “海量阅读书单”，在全国第六届教育装备论坛、全国第二届海量阅读年会上介绍了海量阅读教学经验。相关阅读教学论文分别在《河北教育》、《中国教师报》等刊物上发表。</w:t>
      </w:r>
    </w:p>
    <w:p w:rsidR="00554E6F" w:rsidRDefault="000237BE">
      <w:pPr>
        <w:spacing w:line="360" w:lineRule="auto"/>
        <w:ind w:firstLine="562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b/>
          <w:sz w:val="28"/>
        </w:rPr>
        <w:t>赵琦</w:t>
      </w:r>
      <w:r>
        <w:rPr>
          <w:rFonts w:ascii="仿宋" w:eastAsia="仿宋" w:hAnsi="仿宋" w:cs="仿宋"/>
          <w:sz w:val="28"/>
        </w:rPr>
        <w:t xml:space="preserve">  上海市闵行区申莘小学语文教师，海量阅读的追随者和实践者，将韩兴娥的海量阅读教学法运用于课堂，引导学生学习了</w:t>
      </w:r>
      <w:r>
        <w:rPr>
          <w:rFonts w:ascii="仿宋" w:eastAsia="仿宋" w:hAnsi="仿宋" w:cs="仿宋"/>
          <w:sz w:val="28"/>
        </w:rPr>
        <w:lastRenderedPageBreak/>
        <w:t>《读历史学成语》、《趣读识写一条龙》、《读笑话学成语》、《三字童谣》、《读宋词学故事》等海量阅读系列丛书，学生的语文素养及学习能力得到极大提升，受到学生家长的一致好评。</w:t>
      </w:r>
    </w:p>
    <w:p w:rsidR="00554E6F" w:rsidRDefault="00554E6F">
      <w:pPr>
        <w:rPr>
          <w:rFonts w:ascii="Calibri" w:eastAsia="Calibri" w:hAnsi="Calibri" w:cs="Calibri"/>
        </w:rPr>
      </w:pPr>
    </w:p>
    <w:sectPr w:rsidR="00554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68" w:rsidRDefault="00834168" w:rsidP="009F3802">
      <w:r>
        <w:separator/>
      </w:r>
    </w:p>
  </w:endnote>
  <w:endnote w:type="continuationSeparator" w:id="0">
    <w:p w:rsidR="00834168" w:rsidRDefault="00834168" w:rsidP="009F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68" w:rsidRDefault="00834168" w:rsidP="009F3802">
      <w:r>
        <w:separator/>
      </w:r>
    </w:p>
  </w:footnote>
  <w:footnote w:type="continuationSeparator" w:id="0">
    <w:p w:rsidR="00834168" w:rsidRDefault="00834168" w:rsidP="009F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4E6F"/>
    <w:rsid w:val="000237BE"/>
    <w:rsid w:val="00554E6F"/>
    <w:rsid w:val="00834168"/>
    <w:rsid w:val="009F3802"/>
    <w:rsid w:val="00E47A8E"/>
    <w:rsid w:val="00F9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BD7252-E52A-4B0F-A3A9-3B1A4FF9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1617</Characters>
  <Application>Microsoft Office Word</Application>
  <DocSecurity>0</DocSecurity>
  <Lines>13</Lines>
  <Paragraphs>3</Paragraphs>
  <ScaleCrop>false</ScaleCrop>
  <Company>daohangxitong.com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2019-08-22T01:01:00Z</dcterms:created>
  <dcterms:modified xsi:type="dcterms:W3CDTF">2019-08-27T03:25:00Z</dcterms:modified>
</cp:coreProperties>
</file>